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 xml:space="preserve">Приложение </w:t>
      </w:r>
      <w:hyperlink r:id="rId4" w:history="1">
        <w:r w:rsidRPr="0008336D">
          <w:rPr>
            <w:rFonts w:ascii="Times New Roman" w:hAnsi="Times New Roman"/>
            <w:sz w:val="28"/>
            <w:szCs w:val="28"/>
          </w:rPr>
          <w:t>12</w:t>
        </w:r>
      </w:hyperlink>
    </w:p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>к решению ГКРЧ</w:t>
      </w:r>
    </w:p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 xml:space="preserve">от 7 мая 2007 г. </w:t>
      </w:r>
      <w:r>
        <w:rPr>
          <w:rFonts w:ascii="Times New Roman" w:hAnsi="Times New Roman"/>
          <w:sz w:val="28"/>
          <w:szCs w:val="28"/>
        </w:rPr>
        <w:t>№</w:t>
      </w:r>
      <w:r w:rsidRPr="0008336D">
        <w:rPr>
          <w:rFonts w:ascii="Times New Roman" w:hAnsi="Times New Roman"/>
          <w:sz w:val="28"/>
          <w:szCs w:val="28"/>
        </w:rPr>
        <w:t xml:space="preserve"> 07-20-03-001</w:t>
      </w:r>
    </w:p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>ТЕЛЕМАТИЧЕСКИЕ УСТРОЙСТВА НА ТРАНСПОРТЕ</w:t>
      </w:r>
    </w:p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 xml:space="preserve">(введено </w:t>
      </w:r>
      <w:hyperlink r:id="rId5" w:history="1">
        <w:r w:rsidRPr="0008336D">
          <w:rPr>
            <w:rFonts w:ascii="Times New Roman" w:hAnsi="Times New Roman"/>
            <w:sz w:val="28"/>
            <w:szCs w:val="28"/>
          </w:rPr>
          <w:t>решением</w:t>
        </w:r>
      </w:hyperlink>
      <w:r w:rsidRPr="0008336D">
        <w:rPr>
          <w:rFonts w:ascii="Times New Roman" w:hAnsi="Times New Roman"/>
          <w:sz w:val="28"/>
          <w:szCs w:val="28"/>
        </w:rPr>
        <w:t xml:space="preserve"> ГКРЧ при </w:t>
      </w:r>
      <w:proofErr w:type="spellStart"/>
      <w:r w:rsidRPr="0008336D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08336D">
        <w:rPr>
          <w:rFonts w:ascii="Times New Roman" w:hAnsi="Times New Roman"/>
          <w:sz w:val="28"/>
          <w:szCs w:val="28"/>
        </w:rPr>
        <w:t xml:space="preserve"> России</w:t>
      </w:r>
    </w:p>
    <w:p w:rsidR="00913D7E" w:rsidRPr="0008336D" w:rsidRDefault="00913D7E" w:rsidP="00F80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 xml:space="preserve">от 28.04.2008 </w:t>
      </w:r>
      <w:r>
        <w:rPr>
          <w:rFonts w:ascii="Times New Roman" w:hAnsi="Times New Roman"/>
          <w:sz w:val="28"/>
          <w:szCs w:val="28"/>
        </w:rPr>
        <w:t>№</w:t>
      </w:r>
      <w:r w:rsidRPr="0008336D">
        <w:rPr>
          <w:rFonts w:ascii="Times New Roman" w:hAnsi="Times New Roman"/>
          <w:sz w:val="28"/>
          <w:szCs w:val="28"/>
        </w:rPr>
        <w:t xml:space="preserve"> 08-24-01-001,</w:t>
      </w:r>
      <w:r w:rsidR="00F804B6">
        <w:rPr>
          <w:rFonts w:ascii="Times New Roman" w:hAnsi="Times New Roman"/>
          <w:sz w:val="28"/>
          <w:szCs w:val="28"/>
        </w:rPr>
        <w:t xml:space="preserve"> </w:t>
      </w:r>
      <w:r w:rsidRPr="0008336D">
        <w:rPr>
          <w:rFonts w:ascii="Times New Roman" w:hAnsi="Times New Roman"/>
          <w:sz w:val="28"/>
          <w:szCs w:val="28"/>
        </w:rPr>
        <w:t xml:space="preserve">в ред. </w:t>
      </w:r>
      <w:hyperlink r:id="rId6" w:history="1">
        <w:r w:rsidRPr="0008336D">
          <w:rPr>
            <w:rFonts w:ascii="Times New Roman" w:hAnsi="Times New Roman"/>
            <w:sz w:val="28"/>
            <w:szCs w:val="28"/>
          </w:rPr>
          <w:t>решения</w:t>
        </w:r>
      </w:hyperlink>
      <w:r w:rsidRPr="0008336D">
        <w:rPr>
          <w:rFonts w:ascii="Times New Roman" w:hAnsi="Times New Roman"/>
          <w:sz w:val="28"/>
          <w:szCs w:val="28"/>
        </w:rPr>
        <w:t xml:space="preserve"> </w:t>
      </w:r>
      <w:r w:rsidR="00F804B6">
        <w:rPr>
          <w:rFonts w:ascii="Times New Roman" w:hAnsi="Times New Roman"/>
          <w:sz w:val="28"/>
          <w:szCs w:val="28"/>
        </w:rPr>
        <w:br/>
      </w:r>
      <w:r w:rsidRPr="0008336D">
        <w:rPr>
          <w:rFonts w:ascii="Times New Roman" w:hAnsi="Times New Roman"/>
          <w:sz w:val="28"/>
          <w:szCs w:val="28"/>
        </w:rPr>
        <w:t xml:space="preserve">ГКРЧ при </w:t>
      </w:r>
      <w:proofErr w:type="spellStart"/>
      <w:r w:rsidRPr="0008336D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08336D">
        <w:rPr>
          <w:rFonts w:ascii="Times New Roman" w:hAnsi="Times New Roman"/>
          <w:sz w:val="28"/>
          <w:szCs w:val="28"/>
        </w:rPr>
        <w:t xml:space="preserve"> России</w:t>
      </w:r>
      <w:r w:rsidR="00F804B6">
        <w:rPr>
          <w:rFonts w:ascii="Times New Roman" w:hAnsi="Times New Roman"/>
          <w:sz w:val="28"/>
          <w:szCs w:val="28"/>
        </w:rPr>
        <w:t xml:space="preserve"> от </w:t>
      </w:r>
      <w:r w:rsidR="00F804B6" w:rsidRPr="00F804B6">
        <w:rPr>
          <w:rFonts w:ascii="Times New Roman" w:hAnsi="Times New Roman"/>
          <w:sz w:val="28"/>
          <w:szCs w:val="28"/>
        </w:rPr>
        <w:t>10 марта 2011 г.</w:t>
      </w:r>
      <w:r w:rsidR="00F804B6">
        <w:rPr>
          <w:rFonts w:ascii="Times New Roman" w:hAnsi="Times New Roman"/>
          <w:sz w:val="28"/>
          <w:szCs w:val="28"/>
        </w:rPr>
        <w:t xml:space="preserve"> </w:t>
      </w:r>
      <w:r w:rsidR="00F804B6">
        <w:rPr>
          <w:rFonts w:ascii="Times New Roman" w:hAnsi="Times New Roman"/>
          <w:sz w:val="28"/>
          <w:szCs w:val="28"/>
        </w:rPr>
        <w:br/>
      </w:r>
      <w:r w:rsidR="00F804B6" w:rsidRPr="00F804B6">
        <w:rPr>
          <w:rFonts w:ascii="Times New Roman" w:hAnsi="Times New Roman"/>
          <w:sz w:val="28"/>
          <w:szCs w:val="28"/>
        </w:rPr>
        <w:t>№ 11-11-01-2</w:t>
      </w:r>
      <w:r w:rsidR="00F804B6">
        <w:rPr>
          <w:rFonts w:ascii="Times New Roman" w:hAnsi="Times New Roman"/>
          <w:sz w:val="28"/>
          <w:szCs w:val="28"/>
        </w:rPr>
        <w:t xml:space="preserve">, </w:t>
      </w:r>
      <w:r w:rsidRPr="0008336D">
        <w:rPr>
          <w:rFonts w:ascii="Times New Roman" w:hAnsi="Times New Roman"/>
          <w:sz w:val="28"/>
          <w:szCs w:val="28"/>
        </w:rPr>
        <w:t xml:space="preserve">от 02.10.2012 </w:t>
      </w:r>
      <w:r>
        <w:rPr>
          <w:rFonts w:ascii="Times New Roman" w:hAnsi="Times New Roman"/>
          <w:sz w:val="28"/>
          <w:szCs w:val="28"/>
        </w:rPr>
        <w:t>№</w:t>
      </w:r>
      <w:r w:rsidRPr="0008336D">
        <w:rPr>
          <w:rFonts w:ascii="Times New Roman" w:hAnsi="Times New Roman"/>
          <w:sz w:val="28"/>
          <w:szCs w:val="28"/>
        </w:rPr>
        <w:t xml:space="preserve"> 12-15-05-8)</w:t>
      </w:r>
    </w:p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336D">
        <w:rPr>
          <w:rFonts w:ascii="Times New Roman" w:hAnsi="Times New Roman"/>
          <w:sz w:val="28"/>
          <w:szCs w:val="28"/>
        </w:rPr>
        <w:t>Телематические</w:t>
      </w:r>
      <w:proofErr w:type="spellEnd"/>
      <w:r w:rsidRPr="0008336D">
        <w:rPr>
          <w:rFonts w:ascii="Times New Roman" w:hAnsi="Times New Roman"/>
          <w:sz w:val="28"/>
          <w:szCs w:val="28"/>
        </w:rPr>
        <w:t xml:space="preserve"> устройства на транспорте - устройства малого радиуса действия, используемые для передачи данных между транспортными средствами, а также между транспортными средствами и дорожной инфраструктурой для различных информационных приложений.</w:t>
      </w:r>
    </w:p>
    <w:p w:rsidR="00913D7E" w:rsidRPr="0008336D" w:rsidRDefault="00913D7E" w:rsidP="0091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04B6" w:rsidRPr="00AE0529" w:rsidRDefault="00F804B6" w:rsidP="00F804B6">
      <w:pPr>
        <w:rPr>
          <w:rFonts w:ascii="Times New Roman" w:hAnsi="Times New Roman"/>
          <w:sz w:val="28"/>
          <w:szCs w:val="28"/>
        </w:rPr>
      </w:pPr>
    </w:p>
    <w:p w:rsidR="00F804B6" w:rsidRPr="00AE0529" w:rsidRDefault="00F804B6" w:rsidP="00F804B6">
      <w:pPr>
        <w:jc w:val="center"/>
        <w:rPr>
          <w:rFonts w:ascii="Times New Roman" w:hAnsi="Times New Roman"/>
          <w:sz w:val="28"/>
          <w:szCs w:val="28"/>
        </w:rPr>
      </w:pPr>
      <w:r w:rsidRPr="00AE0529">
        <w:rPr>
          <w:rFonts w:ascii="Times New Roman" w:hAnsi="Times New Roman"/>
          <w:sz w:val="28"/>
          <w:szCs w:val="28"/>
        </w:rPr>
        <w:t>Основные технические характеристики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529">
        <w:rPr>
          <w:rFonts w:ascii="Times New Roman" w:hAnsi="Times New Roman"/>
          <w:sz w:val="28"/>
          <w:szCs w:val="28"/>
        </w:rPr>
        <w:t>РЭС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9100D">
        <w:rPr>
          <w:rStyle w:val="a3"/>
          <w:rFonts w:ascii="Times New Roman" w:hAnsi="Times New Roman"/>
          <w:b w:val="0"/>
          <w:sz w:val="28"/>
          <w:szCs w:val="28"/>
        </w:rPr>
        <w:t xml:space="preserve">интеллектуальных систем на транспорте </w:t>
      </w:r>
      <w:r>
        <w:rPr>
          <w:rStyle w:val="a3"/>
          <w:rFonts w:ascii="Times New Roman" w:hAnsi="Times New Roman"/>
          <w:b w:val="0"/>
          <w:sz w:val="28"/>
          <w:szCs w:val="28"/>
        </w:rPr>
        <w:t>(</w:t>
      </w:r>
      <w:r w:rsidRPr="00AE0529">
        <w:rPr>
          <w:rFonts w:ascii="Times New Roman" w:hAnsi="Times New Roman"/>
          <w:sz w:val="28"/>
          <w:szCs w:val="28"/>
        </w:rPr>
        <w:t>ITS</w:t>
      </w:r>
      <w:r>
        <w:rPr>
          <w:rFonts w:ascii="Times New Roman" w:hAnsi="Times New Roman"/>
          <w:sz w:val="28"/>
          <w:szCs w:val="28"/>
        </w:rPr>
        <w:t>)</w:t>
      </w:r>
    </w:p>
    <w:p w:rsidR="00F804B6" w:rsidRPr="00AE0529" w:rsidRDefault="00F804B6" w:rsidP="00F804B6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4139"/>
        <w:gridCol w:w="1537"/>
        <w:gridCol w:w="1591"/>
      </w:tblGrid>
      <w:tr w:rsidR="00F804B6" w:rsidRPr="00AE0529" w:rsidTr="00BE08B6">
        <w:trPr>
          <w:trHeight w:val="372"/>
        </w:trPr>
        <w:tc>
          <w:tcPr>
            <w:tcW w:w="1204" w:type="pct"/>
            <w:vMerge w:val="restart"/>
          </w:tcPr>
          <w:p w:rsidR="00F804B6" w:rsidRPr="00AE0529" w:rsidRDefault="00F804B6" w:rsidP="00BE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529">
              <w:rPr>
                <w:rFonts w:ascii="Times New Roman" w:hAnsi="Times New Roman"/>
                <w:sz w:val="28"/>
                <w:szCs w:val="28"/>
              </w:rPr>
              <w:t>Полосы</w:t>
            </w:r>
          </w:p>
          <w:p w:rsidR="00F804B6" w:rsidRPr="00AE0529" w:rsidRDefault="00F804B6" w:rsidP="00BE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529">
              <w:rPr>
                <w:rFonts w:ascii="Times New Roman" w:hAnsi="Times New Roman"/>
                <w:sz w:val="28"/>
                <w:szCs w:val="28"/>
              </w:rPr>
              <w:t>радиочастот</w:t>
            </w:r>
          </w:p>
        </w:tc>
        <w:tc>
          <w:tcPr>
            <w:tcW w:w="3796" w:type="pct"/>
            <w:gridSpan w:val="3"/>
          </w:tcPr>
          <w:p w:rsidR="00F804B6" w:rsidRPr="00AE0529" w:rsidRDefault="00F804B6" w:rsidP="00BE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529">
              <w:rPr>
                <w:rFonts w:ascii="Times New Roman" w:hAnsi="Times New Roman"/>
                <w:sz w:val="28"/>
                <w:szCs w:val="28"/>
              </w:rPr>
              <w:t>Технические характеристики</w:t>
            </w:r>
          </w:p>
        </w:tc>
      </w:tr>
      <w:tr w:rsidR="00F804B6" w:rsidRPr="00AE0529" w:rsidTr="00BE08B6">
        <w:trPr>
          <w:trHeight w:val="380"/>
        </w:trPr>
        <w:tc>
          <w:tcPr>
            <w:tcW w:w="1204" w:type="pct"/>
            <w:vMerge/>
          </w:tcPr>
          <w:p w:rsidR="00F804B6" w:rsidRPr="00AE0529" w:rsidRDefault="00F804B6" w:rsidP="00BE08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pct"/>
          </w:tcPr>
          <w:p w:rsidR="00F804B6" w:rsidRPr="00AE0529" w:rsidRDefault="00F804B6" w:rsidP="00BE08B6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AE0529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803" w:type="pct"/>
          </w:tcPr>
          <w:p w:rsidR="00F804B6" w:rsidRPr="00AE0529" w:rsidRDefault="00F804B6" w:rsidP="00BE08B6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AE0529">
              <w:rPr>
                <w:sz w:val="28"/>
                <w:szCs w:val="28"/>
              </w:rPr>
              <w:t>Значение</w:t>
            </w:r>
            <w:proofErr w:type="spellEnd"/>
          </w:p>
        </w:tc>
        <w:tc>
          <w:tcPr>
            <w:tcW w:w="831" w:type="pct"/>
          </w:tcPr>
          <w:p w:rsidR="00F804B6" w:rsidRPr="00AE0529" w:rsidRDefault="00F804B6" w:rsidP="00BE08B6">
            <w:pPr>
              <w:pStyle w:val="a4"/>
              <w:ind w:left="-107" w:right="-109"/>
              <w:jc w:val="center"/>
              <w:rPr>
                <w:sz w:val="28"/>
                <w:szCs w:val="28"/>
              </w:rPr>
            </w:pPr>
            <w:proofErr w:type="spellStart"/>
            <w:r w:rsidRPr="00AE0529">
              <w:rPr>
                <w:sz w:val="28"/>
                <w:szCs w:val="28"/>
              </w:rPr>
              <w:t>Размерность</w:t>
            </w:r>
            <w:proofErr w:type="spellEnd"/>
          </w:p>
        </w:tc>
      </w:tr>
      <w:tr w:rsidR="00F804B6" w:rsidRPr="00AE0529" w:rsidTr="00BE08B6">
        <w:trPr>
          <w:trHeight w:val="619"/>
        </w:trPr>
        <w:tc>
          <w:tcPr>
            <w:tcW w:w="1204" w:type="pct"/>
            <w:vMerge w:val="restart"/>
          </w:tcPr>
          <w:p w:rsidR="00F804B6" w:rsidRPr="00AE0529" w:rsidRDefault="00F804B6" w:rsidP="00BE08B6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AE0529">
              <w:rPr>
                <w:rFonts w:ascii="Times New Roman" w:hAnsi="Times New Roman"/>
                <w:sz w:val="28"/>
                <w:szCs w:val="28"/>
              </w:rPr>
              <w:t>5855-5925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E0529">
              <w:rPr>
                <w:rFonts w:ascii="Times New Roman" w:hAnsi="Times New Roman"/>
                <w:sz w:val="28"/>
                <w:szCs w:val="28"/>
              </w:rPr>
              <w:t>МГц</w:t>
            </w:r>
          </w:p>
        </w:tc>
        <w:tc>
          <w:tcPr>
            <w:tcW w:w="2162" w:type="pct"/>
          </w:tcPr>
          <w:p w:rsidR="00F804B6" w:rsidRPr="00AE0529" w:rsidRDefault="00F804B6" w:rsidP="00BE08B6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AE0529">
              <w:rPr>
                <w:rFonts w:ascii="Times New Roman" w:hAnsi="Times New Roman"/>
                <w:sz w:val="28"/>
                <w:szCs w:val="28"/>
              </w:rPr>
              <w:t xml:space="preserve">Максимальная ЭИИМ передатчика придорожного </w:t>
            </w:r>
            <w:r>
              <w:rPr>
                <w:rFonts w:ascii="Times New Roman" w:hAnsi="Times New Roman"/>
                <w:sz w:val="28"/>
                <w:szCs w:val="28"/>
              </w:rPr>
              <w:t>РЭС</w:t>
            </w:r>
            <w:r w:rsidRPr="00AE0529">
              <w:rPr>
                <w:rFonts w:ascii="Times New Roman" w:hAnsi="Times New Roman"/>
                <w:sz w:val="28"/>
                <w:szCs w:val="28"/>
              </w:rPr>
              <w:t xml:space="preserve"> ITS</w:t>
            </w:r>
          </w:p>
        </w:tc>
        <w:tc>
          <w:tcPr>
            <w:tcW w:w="803" w:type="pct"/>
          </w:tcPr>
          <w:p w:rsidR="00F804B6" w:rsidRPr="00AE0529" w:rsidRDefault="00F804B6" w:rsidP="00BE08B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1" w:type="pct"/>
          </w:tcPr>
          <w:p w:rsidR="00F804B6" w:rsidRPr="00AE0529" w:rsidRDefault="00F804B6" w:rsidP="00BE08B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дБ</w:t>
            </w:r>
            <w:r w:rsidRPr="00AE0529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</w:tr>
      <w:tr w:rsidR="00F804B6" w:rsidRPr="00AE0529" w:rsidTr="00BE08B6">
        <w:trPr>
          <w:trHeight w:val="619"/>
        </w:trPr>
        <w:tc>
          <w:tcPr>
            <w:tcW w:w="1204" w:type="pct"/>
            <w:vMerge/>
          </w:tcPr>
          <w:p w:rsidR="00F804B6" w:rsidRPr="00AE0529" w:rsidRDefault="00F804B6" w:rsidP="00BE08B6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pct"/>
          </w:tcPr>
          <w:p w:rsidR="00F804B6" w:rsidRPr="00AE0529" w:rsidRDefault="00F804B6" w:rsidP="00BE08B6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AE0529">
              <w:rPr>
                <w:rFonts w:ascii="Times New Roman" w:hAnsi="Times New Roman"/>
                <w:sz w:val="28"/>
                <w:szCs w:val="28"/>
              </w:rPr>
              <w:t xml:space="preserve">Максимальная ЭИИМ передатчика автомобильного </w:t>
            </w:r>
            <w:r>
              <w:rPr>
                <w:rFonts w:ascii="Times New Roman" w:hAnsi="Times New Roman"/>
                <w:sz w:val="28"/>
                <w:szCs w:val="28"/>
              </w:rPr>
              <w:t>РЭС</w:t>
            </w:r>
            <w:r w:rsidRPr="00AE0529">
              <w:rPr>
                <w:rFonts w:ascii="Times New Roman" w:hAnsi="Times New Roman"/>
                <w:sz w:val="28"/>
                <w:szCs w:val="28"/>
              </w:rPr>
              <w:t xml:space="preserve"> ITS</w:t>
            </w:r>
          </w:p>
        </w:tc>
        <w:tc>
          <w:tcPr>
            <w:tcW w:w="803" w:type="pct"/>
          </w:tcPr>
          <w:p w:rsidR="00F804B6" w:rsidRPr="00AE0529" w:rsidRDefault="00F804B6" w:rsidP="00BE08B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- 10</w:t>
            </w:r>
          </w:p>
        </w:tc>
        <w:tc>
          <w:tcPr>
            <w:tcW w:w="831" w:type="pct"/>
          </w:tcPr>
          <w:p w:rsidR="00F804B6" w:rsidRPr="00AE0529" w:rsidRDefault="00F804B6" w:rsidP="00BE08B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дБ</w:t>
            </w:r>
            <w:r w:rsidRPr="00AE0529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</w:tr>
    </w:tbl>
    <w:p w:rsidR="00913D7E" w:rsidRDefault="00913D7E" w:rsidP="00913D7E">
      <w:pPr>
        <w:rPr>
          <w:rFonts w:cs="Calibri"/>
        </w:rPr>
      </w:pPr>
    </w:p>
    <w:p w:rsidR="00BD750B" w:rsidRDefault="00F804B6"/>
    <w:sectPr w:rsidR="00BD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D7E"/>
    <w:rsid w:val="000843C1"/>
    <w:rsid w:val="00324280"/>
    <w:rsid w:val="00913D7E"/>
    <w:rsid w:val="00F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CCBF"/>
  <w15:docId w15:val="{B2CDED83-E1D6-1A40-8F0B-1ECBE222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D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13D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basedOn w:val="a0"/>
    <w:qFormat/>
    <w:rsid w:val="00F804B6"/>
    <w:rPr>
      <w:rFonts w:cs="Times New Roman"/>
      <w:b/>
      <w:bCs/>
    </w:rPr>
  </w:style>
  <w:style w:type="paragraph" w:styleId="a4">
    <w:name w:val="footnote text"/>
    <w:aliases w:val="footnote text Знак,ALTS FOOTNOTE Знак,Footnote Text Char1 Знак,Footnote Text Char Char1 Знак,Footnote Text Char4 Char Char Знак,Footnote Text Char1 Char1 Char1 Char Знак,Footnote Text Char Char1 Char1 Char Char Знак"/>
    <w:basedOn w:val="a"/>
    <w:link w:val="a5"/>
    <w:rsid w:val="00F804B6"/>
    <w:pPr>
      <w:spacing w:after="0" w:line="240" w:lineRule="auto"/>
    </w:pPr>
    <w:rPr>
      <w:rFonts w:ascii="Times New Roman" w:hAnsi="Times New Roman"/>
      <w:sz w:val="20"/>
      <w:szCs w:val="20"/>
      <w:lang w:val="da-DK"/>
    </w:rPr>
  </w:style>
  <w:style w:type="character" w:customStyle="1" w:styleId="a5">
    <w:name w:val="Текст сноски Знак"/>
    <w:aliases w:val="footnote text Знак Знак,ALTS FOOTNOTE Знак Знак,Footnote Text Char1 Знак Знак,Footnote Text Char Char1 Знак Знак,Footnote Text Char4 Char Char Знак Знак,Footnote Text Char1 Char1 Char1 Char Знак Знак"/>
    <w:basedOn w:val="a0"/>
    <w:link w:val="a4"/>
    <w:rsid w:val="00F804B6"/>
    <w:rPr>
      <w:rFonts w:ascii="Times New Roman" w:eastAsia="Calibri" w:hAnsi="Times New Roman" w:cs="Times New Roman"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3B21E1CAFBCD0DF5821253FE4A368A32AAAE45A78D920803034B2124577CC8EC260DBE24C636B0C9b2M" TargetMode="External"/><Relationship Id="rId5" Type="http://schemas.openxmlformats.org/officeDocument/2006/relationships/hyperlink" Target="consultantplus://offline/ref=603B21E1CAFBCD0DF5821253FE4A368A32ADA347A38B920803034B2124577CC8EC260DBE24C636B1C9bDM" TargetMode="External"/><Relationship Id="rId4" Type="http://schemas.openxmlformats.org/officeDocument/2006/relationships/hyperlink" Target="consultantplus://offline/ref=603B21E1CAFBCD0DF5821253FE4A368A32ADA347A38E920803034B2124577CC8EC260DBE24C636B3C9b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Абдулгамид Абдурахманов</cp:lastModifiedBy>
  <cp:revision>2</cp:revision>
  <dcterms:created xsi:type="dcterms:W3CDTF">2019-03-20T17:01:00Z</dcterms:created>
  <dcterms:modified xsi:type="dcterms:W3CDTF">2020-05-29T09:41:00Z</dcterms:modified>
</cp:coreProperties>
</file>